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742" w:rsidRPr="0007402D" w:rsidRDefault="00EC5742" w:rsidP="00EC5742">
      <w:pPr>
        <w:widowControl w:val="0"/>
        <w:spacing w:after="0" w:line="36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Arial" w:hAnsi="Arial" w:cs="Arial"/>
          <w:b/>
          <w:sz w:val="24"/>
        </w:rPr>
        <w:t>Наблюдения в летний период</w:t>
      </w:r>
      <w:r>
        <w:rPr>
          <w:rStyle w:val="a7"/>
          <w:rFonts w:ascii="Arial" w:hAnsi="Arial" w:cs="Arial"/>
          <w:b/>
          <w:sz w:val="24"/>
        </w:rPr>
        <w:footnoteReference w:id="1"/>
      </w:r>
    </w:p>
    <w:p w:rsidR="00EC5742" w:rsidRDefault="00EC5742" w:rsidP="00EC5742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</w:p>
    <w:p w:rsidR="00EC5742" w:rsidRPr="00477DD3" w:rsidRDefault="00EC5742" w:rsidP="00EC5742">
      <w:pPr>
        <w:spacing w:after="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Возрастная группа: </w:t>
      </w:r>
      <w:r>
        <w:rPr>
          <w:rFonts w:ascii="Arial" w:hAnsi="Arial" w:cs="Arial"/>
          <w:sz w:val="24"/>
        </w:rPr>
        <w:t>средняя</w:t>
      </w:r>
    </w:p>
    <w:p w:rsidR="00EC5742" w:rsidRDefault="00EC5742" w:rsidP="00EC5742">
      <w:pPr>
        <w:widowControl w:val="0"/>
        <w:spacing w:after="0" w:line="360" w:lineRule="auto"/>
        <w:rPr>
          <w:rFonts w:ascii="Arial" w:eastAsiaTheme="minorHAnsi" w:hAnsi="Arial" w:cs="Arial"/>
          <w:b/>
          <w:sz w:val="24"/>
          <w:szCs w:val="28"/>
        </w:rPr>
      </w:pPr>
      <w:r>
        <w:rPr>
          <w:rFonts w:ascii="Arial" w:eastAsiaTheme="minorHAnsi" w:hAnsi="Arial" w:cs="Arial"/>
          <w:b/>
          <w:sz w:val="24"/>
          <w:szCs w:val="28"/>
        </w:rPr>
        <w:t xml:space="preserve">Вид наблюдения: </w:t>
      </w:r>
      <w:proofErr w:type="gramStart"/>
      <w:r w:rsidRPr="001A02E0">
        <w:rPr>
          <w:rFonts w:ascii="Arial" w:eastAsiaTheme="minorHAnsi" w:hAnsi="Arial" w:cs="Arial"/>
          <w:sz w:val="24"/>
          <w:szCs w:val="28"/>
        </w:rPr>
        <w:t>распознающее</w:t>
      </w:r>
      <w:proofErr w:type="gramEnd"/>
      <w:r w:rsidRPr="001A02E0">
        <w:rPr>
          <w:rFonts w:ascii="Arial" w:eastAsiaTheme="minorHAnsi" w:hAnsi="Arial" w:cs="Arial"/>
          <w:sz w:val="24"/>
          <w:szCs w:val="28"/>
        </w:rPr>
        <w:t xml:space="preserve"> </w:t>
      </w:r>
    </w:p>
    <w:p w:rsidR="00EC5742" w:rsidRDefault="00EC5742" w:rsidP="00EC5742">
      <w:pPr>
        <w:widowControl w:val="0"/>
        <w:spacing w:after="0" w:line="360" w:lineRule="auto"/>
        <w:jc w:val="both"/>
        <w:rPr>
          <w:rFonts w:ascii="Arial" w:eastAsiaTheme="minorHAnsi" w:hAnsi="Arial" w:cs="Arial"/>
          <w:i/>
          <w:sz w:val="24"/>
          <w:szCs w:val="28"/>
          <w:shd w:val="clear" w:color="auto" w:fill="FFFFFF"/>
        </w:rPr>
      </w:pPr>
      <w:r>
        <w:rPr>
          <w:rFonts w:ascii="Arial" w:eastAsiaTheme="minorHAnsi" w:hAnsi="Arial" w:cs="Arial"/>
          <w:b/>
          <w:sz w:val="24"/>
          <w:szCs w:val="28"/>
        </w:rPr>
        <w:t>Тема:</w:t>
      </w:r>
      <w:r w:rsidRPr="0007402D">
        <w:rPr>
          <w:rFonts w:ascii="Arial" w:eastAsiaTheme="minorHAnsi" w:hAnsi="Arial" w:cs="Arial"/>
          <w:b/>
          <w:sz w:val="24"/>
          <w:szCs w:val="28"/>
        </w:rPr>
        <w:t xml:space="preserve"> </w:t>
      </w:r>
      <w:r w:rsidRPr="001A02E0">
        <w:rPr>
          <w:rFonts w:ascii="Arial" w:eastAsiaTheme="minorHAnsi" w:hAnsi="Arial" w:cs="Arial"/>
          <w:sz w:val="24"/>
          <w:szCs w:val="28"/>
        </w:rPr>
        <w:t>«</w:t>
      </w:r>
      <w:r>
        <w:rPr>
          <w:rFonts w:ascii="Arial" w:eastAsiaTheme="minorHAnsi" w:hAnsi="Arial" w:cs="Arial"/>
          <w:sz w:val="24"/>
          <w:szCs w:val="28"/>
        </w:rPr>
        <w:t>Сила ветра</w:t>
      </w:r>
      <w:r w:rsidRPr="001A02E0">
        <w:rPr>
          <w:rFonts w:ascii="Arial" w:eastAsiaTheme="minorHAnsi" w:hAnsi="Arial" w:cs="Arial"/>
          <w:sz w:val="24"/>
          <w:szCs w:val="28"/>
        </w:rPr>
        <w:t>»</w:t>
      </w:r>
      <w:r>
        <w:rPr>
          <w:rFonts w:ascii="Arial" w:eastAsiaTheme="minorHAnsi" w:hAnsi="Arial" w:cs="Arial"/>
          <w:i/>
          <w:sz w:val="24"/>
          <w:szCs w:val="28"/>
          <w:shd w:val="clear" w:color="auto" w:fill="FFFFFF"/>
        </w:rPr>
        <w:t xml:space="preserve"> </w:t>
      </w:r>
    </w:p>
    <w:p w:rsidR="00EC5742" w:rsidRPr="009038F7" w:rsidRDefault="00EC5742" w:rsidP="00EC5742">
      <w:pPr>
        <w:widowControl w:val="0"/>
        <w:spacing w:after="0" w:line="360" w:lineRule="auto"/>
        <w:jc w:val="both"/>
        <w:rPr>
          <w:rFonts w:ascii="Arial" w:eastAsiaTheme="minorHAnsi" w:hAnsi="Arial" w:cs="Arial"/>
          <w:i/>
          <w:sz w:val="24"/>
          <w:szCs w:val="28"/>
          <w:shd w:val="clear" w:color="auto" w:fill="FFFFFF"/>
        </w:rPr>
      </w:pPr>
      <w:r w:rsidRPr="009038F7">
        <w:rPr>
          <w:rFonts w:ascii="Arial" w:eastAsiaTheme="minorHAnsi" w:hAnsi="Arial" w:cs="Arial"/>
          <w:b/>
          <w:sz w:val="24"/>
          <w:szCs w:val="28"/>
        </w:rPr>
        <w:t>Образовательные области:</w:t>
      </w:r>
      <w:r w:rsidRPr="009038F7">
        <w:rPr>
          <w:rFonts w:ascii="Arial" w:eastAsiaTheme="minorHAnsi" w:hAnsi="Arial" w:cs="Arial"/>
          <w:sz w:val="24"/>
          <w:szCs w:val="28"/>
        </w:rPr>
        <w:t xml:space="preserve"> «Познавательное развитие», «Речевое развитие».</w:t>
      </w:r>
    </w:p>
    <w:p w:rsidR="00EC5742" w:rsidRPr="009038F7" w:rsidRDefault="00EC5742" w:rsidP="00EC5742">
      <w:pPr>
        <w:widowControl w:val="0"/>
        <w:spacing w:after="0" w:line="360" w:lineRule="auto"/>
        <w:jc w:val="both"/>
        <w:rPr>
          <w:rFonts w:ascii="Arial" w:eastAsiaTheme="minorHAnsi" w:hAnsi="Arial" w:cs="Arial"/>
          <w:b/>
          <w:sz w:val="24"/>
          <w:szCs w:val="28"/>
        </w:rPr>
      </w:pPr>
      <w:r w:rsidRPr="009038F7">
        <w:rPr>
          <w:rFonts w:ascii="Arial" w:eastAsiaTheme="minorHAnsi" w:hAnsi="Arial" w:cs="Arial"/>
          <w:b/>
          <w:sz w:val="24"/>
          <w:szCs w:val="28"/>
        </w:rPr>
        <w:t xml:space="preserve">Программные задачи: </w:t>
      </w:r>
    </w:p>
    <w:p w:rsidR="00EC5742" w:rsidRPr="009038F7" w:rsidRDefault="00EC5742" w:rsidP="00EC5742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9038F7">
        <w:rPr>
          <w:rFonts w:ascii="Arial" w:eastAsiaTheme="minorHAnsi" w:hAnsi="Arial" w:cs="Arial"/>
          <w:sz w:val="24"/>
          <w:szCs w:val="28"/>
        </w:rPr>
        <w:t xml:space="preserve">учить детей обнаруживать ветер, руководствуясь собственными ощущениями; </w:t>
      </w:r>
    </w:p>
    <w:p w:rsidR="00EC5742" w:rsidRPr="009038F7" w:rsidRDefault="00EC5742" w:rsidP="00EC5742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9038F7">
        <w:rPr>
          <w:rFonts w:ascii="Arial" w:eastAsiaTheme="minorHAnsi" w:hAnsi="Arial" w:cs="Arial"/>
          <w:sz w:val="24"/>
          <w:szCs w:val="28"/>
        </w:rPr>
        <w:t xml:space="preserve">учить высказывать предположения о силе ветра, наблюдая из окна за движением облаков, ветвей деревьев, листьев под ногами; </w:t>
      </w:r>
    </w:p>
    <w:p w:rsidR="00EC5742" w:rsidRPr="009038F7" w:rsidRDefault="00EC5742" w:rsidP="00EC5742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9038F7">
        <w:rPr>
          <w:rFonts w:ascii="Arial" w:eastAsiaTheme="minorHAnsi" w:hAnsi="Arial" w:cs="Arial"/>
          <w:sz w:val="24"/>
          <w:szCs w:val="28"/>
        </w:rPr>
        <w:t>формировать умение определять направление и силу ветра при помощи самостоятельно изготовленных вертушек на основе накопленного опыта.</w:t>
      </w:r>
      <w:r>
        <w:rPr>
          <w:rFonts w:ascii="Arial" w:eastAsiaTheme="minorHAnsi" w:hAnsi="Arial" w:cs="Arial"/>
          <w:sz w:val="24"/>
          <w:szCs w:val="28"/>
        </w:rPr>
        <w:t xml:space="preserve"> </w:t>
      </w:r>
    </w:p>
    <w:p w:rsidR="00EC5742" w:rsidRPr="009038F7" w:rsidRDefault="00EC5742" w:rsidP="00EC5742">
      <w:pPr>
        <w:widowControl w:val="0"/>
        <w:spacing w:after="0" w:line="360" w:lineRule="auto"/>
        <w:jc w:val="both"/>
        <w:rPr>
          <w:rFonts w:ascii="Arial" w:eastAsiaTheme="minorHAnsi" w:hAnsi="Arial" w:cs="Arial"/>
          <w:i/>
          <w:sz w:val="24"/>
          <w:szCs w:val="28"/>
        </w:rPr>
      </w:pPr>
    </w:p>
    <w:p w:rsidR="00EC5742" w:rsidRPr="009038F7" w:rsidRDefault="00EC5742" w:rsidP="00EC5742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9038F7">
        <w:rPr>
          <w:rFonts w:ascii="Arial" w:eastAsiaTheme="minorHAnsi" w:hAnsi="Arial" w:cs="Arial"/>
          <w:b/>
          <w:sz w:val="24"/>
          <w:szCs w:val="28"/>
        </w:rPr>
        <w:t>Предварительная работа.</w:t>
      </w:r>
      <w:r w:rsidRPr="009038F7">
        <w:rPr>
          <w:rFonts w:ascii="Arial" w:eastAsiaTheme="minorHAnsi" w:hAnsi="Arial" w:cs="Arial"/>
          <w:sz w:val="24"/>
          <w:szCs w:val="28"/>
        </w:rPr>
        <w:t xml:space="preserve"> Вместе с воспитателем дети изготавливают вертушки. Педагог организует дыхательны</w:t>
      </w:r>
      <w:r>
        <w:rPr>
          <w:rFonts w:ascii="Arial" w:eastAsiaTheme="minorHAnsi" w:hAnsi="Arial" w:cs="Arial"/>
          <w:sz w:val="24"/>
          <w:szCs w:val="28"/>
        </w:rPr>
        <w:t>е упражнения:</w:t>
      </w:r>
      <w:r w:rsidRPr="009038F7">
        <w:rPr>
          <w:rFonts w:ascii="Arial" w:eastAsiaTheme="minorHAnsi" w:hAnsi="Arial" w:cs="Arial"/>
          <w:sz w:val="24"/>
          <w:szCs w:val="28"/>
        </w:rPr>
        <w:t xml:space="preserve"> предлагает детям с разной силой подуть на вертушки, понаблюдать, как они вращаются.</w:t>
      </w:r>
    </w:p>
    <w:p w:rsidR="00EC5742" w:rsidRPr="009038F7" w:rsidRDefault="00EC5742" w:rsidP="00EC5742">
      <w:pPr>
        <w:widowControl w:val="0"/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>
        <w:rPr>
          <w:rFonts w:ascii="Arial" w:eastAsiaTheme="minorHAnsi" w:hAnsi="Arial" w:cs="Arial"/>
          <w:sz w:val="24"/>
          <w:szCs w:val="28"/>
        </w:rPr>
        <w:t>В</w:t>
      </w:r>
      <w:r w:rsidRPr="009038F7">
        <w:rPr>
          <w:rFonts w:ascii="Arial" w:eastAsiaTheme="minorHAnsi" w:hAnsi="Arial" w:cs="Arial"/>
          <w:sz w:val="24"/>
          <w:szCs w:val="28"/>
        </w:rPr>
        <w:t xml:space="preserve">о время прогулки </w:t>
      </w:r>
      <w:r>
        <w:rPr>
          <w:rFonts w:ascii="Arial" w:eastAsiaTheme="minorHAnsi" w:hAnsi="Arial" w:cs="Arial"/>
          <w:sz w:val="24"/>
          <w:szCs w:val="28"/>
        </w:rPr>
        <w:t>в</w:t>
      </w:r>
      <w:r w:rsidRPr="009038F7">
        <w:rPr>
          <w:rFonts w:ascii="Arial" w:eastAsiaTheme="minorHAnsi" w:hAnsi="Arial" w:cs="Arial"/>
          <w:sz w:val="24"/>
          <w:szCs w:val="28"/>
        </w:rPr>
        <w:t xml:space="preserve">оспитатель предлагает </w:t>
      </w:r>
      <w:r>
        <w:rPr>
          <w:rFonts w:ascii="Arial" w:eastAsiaTheme="minorHAnsi" w:hAnsi="Arial" w:cs="Arial"/>
          <w:sz w:val="24"/>
          <w:szCs w:val="28"/>
        </w:rPr>
        <w:t xml:space="preserve">детям </w:t>
      </w:r>
      <w:r w:rsidRPr="009038F7">
        <w:rPr>
          <w:rFonts w:ascii="Arial" w:eastAsiaTheme="minorHAnsi" w:hAnsi="Arial" w:cs="Arial"/>
          <w:sz w:val="24"/>
          <w:szCs w:val="28"/>
        </w:rPr>
        <w:t>с помощью вертушек определить силу ветра. Желание детей проверить, как работают сделанные ими вертушки, определяет мотивационную основу предстоящего наблюдения.</w:t>
      </w:r>
      <w:r>
        <w:rPr>
          <w:rFonts w:ascii="Arial" w:eastAsiaTheme="minorHAnsi" w:hAnsi="Arial" w:cs="Arial"/>
          <w:sz w:val="24"/>
          <w:szCs w:val="28"/>
        </w:rPr>
        <w:t xml:space="preserve"> </w:t>
      </w:r>
    </w:p>
    <w:p w:rsidR="00EC5742" w:rsidRPr="009038F7" w:rsidRDefault="00EC5742" w:rsidP="00EC5742">
      <w:pPr>
        <w:widowControl w:val="0"/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>
        <w:rPr>
          <w:rFonts w:ascii="Arial" w:eastAsiaTheme="minorHAnsi" w:hAnsi="Arial" w:cs="Arial"/>
          <w:sz w:val="24"/>
          <w:szCs w:val="28"/>
        </w:rPr>
        <w:t>В группе п</w:t>
      </w:r>
      <w:r w:rsidRPr="009038F7">
        <w:rPr>
          <w:rFonts w:ascii="Arial" w:eastAsiaTheme="minorHAnsi" w:hAnsi="Arial" w:cs="Arial"/>
          <w:sz w:val="24"/>
          <w:szCs w:val="28"/>
        </w:rPr>
        <w:t xml:space="preserve">едагог предлагает </w:t>
      </w:r>
      <w:r>
        <w:rPr>
          <w:rFonts w:ascii="Arial" w:eastAsiaTheme="minorHAnsi" w:hAnsi="Arial" w:cs="Arial"/>
          <w:sz w:val="24"/>
          <w:szCs w:val="28"/>
        </w:rPr>
        <w:t xml:space="preserve">детям </w:t>
      </w:r>
      <w:r w:rsidRPr="009038F7">
        <w:rPr>
          <w:rFonts w:ascii="Arial" w:eastAsiaTheme="minorHAnsi" w:hAnsi="Arial" w:cs="Arial"/>
          <w:sz w:val="24"/>
          <w:szCs w:val="28"/>
        </w:rPr>
        <w:t>посмотреть из окна и высказать предположения о силе ветра, учит</w:t>
      </w:r>
      <w:r>
        <w:rPr>
          <w:rFonts w:ascii="Arial" w:eastAsiaTheme="minorHAnsi" w:hAnsi="Arial" w:cs="Arial"/>
          <w:sz w:val="24"/>
          <w:szCs w:val="28"/>
        </w:rPr>
        <w:t xml:space="preserve"> их</w:t>
      </w:r>
      <w:r w:rsidRPr="009038F7">
        <w:rPr>
          <w:rFonts w:ascii="Arial" w:eastAsiaTheme="minorHAnsi" w:hAnsi="Arial" w:cs="Arial"/>
          <w:sz w:val="24"/>
          <w:szCs w:val="28"/>
        </w:rPr>
        <w:t xml:space="preserve"> сопоставлять наблюдаемые явления (движение облаков, верхушек деревьев, ветвей, листвы под ногами прохожих), делать выводы.</w:t>
      </w:r>
    </w:p>
    <w:p w:rsidR="00EC5742" w:rsidRPr="009038F7" w:rsidRDefault="00EC5742" w:rsidP="00EC5742">
      <w:pPr>
        <w:widowControl w:val="0"/>
        <w:spacing w:after="0" w:line="360" w:lineRule="auto"/>
        <w:rPr>
          <w:rFonts w:ascii="Arial" w:eastAsiaTheme="minorHAnsi" w:hAnsi="Arial" w:cs="Arial"/>
          <w:b/>
          <w:sz w:val="24"/>
          <w:szCs w:val="28"/>
        </w:rPr>
      </w:pPr>
    </w:p>
    <w:p w:rsidR="00EC5742" w:rsidRPr="009038F7" w:rsidRDefault="00EC5742" w:rsidP="00EC5742">
      <w:pPr>
        <w:widowControl w:val="0"/>
        <w:spacing w:after="0" w:line="360" w:lineRule="auto"/>
        <w:jc w:val="center"/>
        <w:rPr>
          <w:rFonts w:ascii="Arial" w:eastAsiaTheme="minorHAnsi" w:hAnsi="Arial" w:cs="Arial"/>
          <w:b/>
          <w:sz w:val="24"/>
          <w:szCs w:val="28"/>
        </w:rPr>
      </w:pPr>
      <w:r w:rsidRPr="009038F7">
        <w:rPr>
          <w:rFonts w:ascii="Arial" w:eastAsiaTheme="minorHAnsi" w:hAnsi="Arial" w:cs="Arial"/>
          <w:b/>
          <w:sz w:val="24"/>
          <w:szCs w:val="28"/>
        </w:rPr>
        <w:t xml:space="preserve">Ход наблюдения: </w:t>
      </w:r>
    </w:p>
    <w:p w:rsidR="00EC5742" w:rsidRPr="009038F7" w:rsidRDefault="00EC5742" w:rsidP="00EC5742">
      <w:pPr>
        <w:widowControl w:val="0"/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 w:rsidRPr="009038F7">
        <w:rPr>
          <w:rFonts w:ascii="Arial" w:eastAsiaTheme="minorHAnsi" w:hAnsi="Arial" w:cs="Arial"/>
          <w:sz w:val="24"/>
          <w:szCs w:val="28"/>
        </w:rPr>
        <w:t>Во время прогулки воспитатель предлагает детям определить силу ветра при помощи вертушек, вспомнить, как они дули на вертушки (слабо, сильнее, очень сильно), чтобы они двигались так, как в ходе проводимого наблюдения. Педагог помогает сделать вывод, восстановить ход проделанной работы, подводит воспитанников к пониманию того, как им удалось самим создать приспособления для измерения силы ветра, открыть способ ее определения, провести наблюдение.</w:t>
      </w:r>
    </w:p>
    <w:p w:rsidR="00EC5742" w:rsidRDefault="00EC5742" w:rsidP="00EC5742">
      <w:pPr>
        <w:widowControl w:val="0"/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 w:rsidRPr="009038F7">
        <w:rPr>
          <w:rFonts w:ascii="Arial" w:eastAsiaTheme="minorHAnsi" w:hAnsi="Arial" w:cs="Arial"/>
          <w:b/>
          <w:sz w:val="24"/>
          <w:szCs w:val="28"/>
        </w:rPr>
        <w:t>Последующая работа.</w:t>
      </w:r>
      <w:r w:rsidRPr="009038F7">
        <w:rPr>
          <w:rFonts w:ascii="Arial" w:eastAsiaTheme="minorHAnsi" w:hAnsi="Arial" w:cs="Arial"/>
          <w:sz w:val="24"/>
          <w:szCs w:val="28"/>
        </w:rPr>
        <w:t xml:space="preserve"> Педагог предлагает детям дома совместно с родителями, изготовить бумажного змея.</w:t>
      </w:r>
      <w:r>
        <w:rPr>
          <w:rFonts w:ascii="Arial" w:eastAsiaTheme="minorHAnsi" w:hAnsi="Arial" w:cs="Arial"/>
          <w:sz w:val="24"/>
          <w:szCs w:val="28"/>
        </w:rPr>
        <w:t xml:space="preserve"> </w:t>
      </w:r>
    </w:p>
    <w:sectPr w:rsidR="00EC5742" w:rsidSect="00EC5742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742" w:rsidRDefault="00EC5742" w:rsidP="00EC5742">
      <w:pPr>
        <w:spacing w:after="0" w:line="240" w:lineRule="auto"/>
      </w:pPr>
      <w:r>
        <w:separator/>
      </w:r>
    </w:p>
  </w:endnote>
  <w:endnote w:type="continuationSeparator" w:id="0">
    <w:p w:rsidR="00EC5742" w:rsidRDefault="00EC5742" w:rsidP="00EC5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etaNormalC MetaNormal 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742" w:rsidRDefault="00EC5742" w:rsidP="00EC5742">
      <w:pPr>
        <w:spacing w:after="0" w:line="240" w:lineRule="auto"/>
      </w:pPr>
      <w:r>
        <w:separator/>
      </w:r>
    </w:p>
  </w:footnote>
  <w:footnote w:type="continuationSeparator" w:id="0">
    <w:p w:rsidR="00EC5742" w:rsidRDefault="00EC5742" w:rsidP="00EC5742">
      <w:pPr>
        <w:spacing w:after="0" w:line="240" w:lineRule="auto"/>
      </w:pPr>
      <w:r>
        <w:continuationSeparator/>
      </w:r>
    </w:p>
  </w:footnote>
  <w:footnote w:id="1">
    <w:p w:rsidR="00EC5742" w:rsidRPr="004A66C7" w:rsidRDefault="00EC5742" w:rsidP="00EC5742">
      <w:pPr>
        <w:pStyle w:val="a4"/>
        <w:tabs>
          <w:tab w:val="left" w:pos="340"/>
        </w:tabs>
        <w:spacing w:before="11" w:line="240" w:lineRule="auto"/>
        <w:jc w:val="both"/>
      </w:pPr>
      <w:r w:rsidRPr="004A66C7">
        <w:rPr>
          <w:rStyle w:val="a7"/>
        </w:rPr>
        <w:footnoteRef/>
      </w:r>
      <w:r w:rsidRPr="004A66C7">
        <w:t xml:space="preserve"> </w:t>
      </w:r>
      <w:r w:rsidRPr="004A66C7">
        <w:rPr>
          <w:rFonts w:ascii="Arial" w:hAnsi="Arial" w:cs="Arial"/>
          <w:bCs/>
          <w:spacing w:val="-3"/>
          <w:w w:val="90"/>
        </w:rPr>
        <w:t xml:space="preserve">Веселые деньки. Ребенок и окружающий мир. Альбом наблюдений / Тимофеева Л.Л. — </w:t>
      </w:r>
      <w:r w:rsidRPr="004A66C7">
        <w:rPr>
          <w:rFonts w:ascii="Arial" w:hAnsi="Arial" w:cs="Arial"/>
          <w:bCs/>
          <w:w w:val="90"/>
        </w:rPr>
        <w:t xml:space="preserve">М.: БИНОМ. Лаборатория знаний: Редакция БИНОМ </w:t>
      </w:r>
      <w:r w:rsidRPr="004A66C7">
        <w:rPr>
          <w:rFonts w:ascii="Arial" w:hAnsi="Arial" w:cs="Arial"/>
          <w:bCs/>
          <w:spacing w:val="-1"/>
          <w:w w:val="90"/>
        </w:rPr>
        <w:t>ДЕТСТВА, 2018: ил. — (</w:t>
      </w:r>
      <w:r w:rsidRPr="004A66C7">
        <w:rPr>
          <w:rFonts w:ascii="Arial" w:hAnsi="Arial" w:cs="Arial"/>
          <w:bCs/>
          <w:i/>
          <w:iCs/>
          <w:spacing w:val="-1"/>
          <w:w w:val="90"/>
        </w:rPr>
        <w:t>Мир открытий</w:t>
      </w:r>
      <w:r w:rsidRPr="004A66C7">
        <w:rPr>
          <w:rFonts w:ascii="Arial" w:hAnsi="Arial" w:cs="Arial"/>
          <w:bCs/>
          <w:spacing w:val="-1"/>
          <w:w w:val="90"/>
        </w:rPr>
        <w:t xml:space="preserve">).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985EBE"/>
    <w:multiLevelType w:val="hybridMultilevel"/>
    <w:tmpl w:val="E91C9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5742"/>
    <w:rsid w:val="004A66C7"/>
    <w:rsid w:val="008A093F"/>
    <w:rsid w:val="00C8540E"/>
    <w:rsid w:val="00DB15C4"/>
    <w:rsid w:val="00E1558C"/>
    <w:rsid w:val="00EC5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74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742"/>
    <w:pPr>
      <w:ind w:left="720"/>
      <w:contextualSpacing/>
    </w:pPr>
  </w:style>
  <w:style w:type="paragraph" w:customStyle="1" w:styleId="roditeli">
    <w:name w:val="roditeli"/>
    <w:basedOn w:val="a"/>
    <w:uiPriority w:val="99"/>
    <w:rsid w:val="00EC5742"/>
    <w:pPr>
      <w:keepLines/>
      <w:autoSpaceDE w:val="0"/>
      <w:autoSpaceDN w:val="0"/>
      <w:adjustRightInd w:val="0"/>
      <w:spacing w:before="113" w:after="0" w:line="280" w:lineRule="atLeast"/>
      <w:ind w:firstLine="340"/>
    </w:pPr>
    <w:rPr>
      <w:rFonts w:ascii="MetaNormalC MetaNormal Roman" w:eastAsiaTheme="minorHAnsi" w:hAnsi="MetaNormalC MetaNormal Roman" w:cs="MetaNormalC MetaNormal Roman"/>
      <w:color w:val="000000"/>
      <w:sz w:val="20"/>
      <w:szCs w:val="20"/>
    </w:rPr>
  </w:style>
  <w:style w:type="paragraph" w:customStyle="1" w:styleId="a4">
    <w:name w:val="[основной абзац]"/>
    <w:basedOn w:val="a"/>
    <w:uiPriority w:val="99"/>
    <w:rsid w:val="00EC5742"/>
    <w:pPr>
      <w:autoSpaceDE w:val="0"/>
      <w:autoSpaceDN w:val="0"/>
      <w:adjustRightInd w:val="0"/>
      <w:spacing w:after="0" w:line="288" w:lineRule="auto"/>
    </w:pPr>
    <w:rPr>
      <w:rFonts w:ascii="MinionPro-Regular" w:eastAsiaTheme="minorHAnsi" w:hAnsi="MinionPro-Regular" w:cs="MinionPro-Regular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EC574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C5742"/>
    <w:rPr>
      <w:rFonts w:ascii="Calibri" w:eastAsia="Times New Roman" w:hAnsi="Calibri" w:cs="Calibri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C574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C883C7-AD18-47DD-8053-A82FA4143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tagureeva</dc:creator>
  <cp:keywords/>
  <dc:description/>
  <cp:lastModifiedBy>tagureeva</cp:lastModifiedBy>
  <cp:revision>3</cp:revision>
  <dcterms:created xsi:type="dcterms:W3CDTF">2018-05-22T11:47:00Z</dcterms:created>
  <dcterms:modified xsi:type="dcterms:W3CDTF">2018-05-22T12:03:00Z</dcterms:modified>
</cp:coreProperties>
</file>